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5" w:rsidRDefault="00C205BA" w:rsidP="00C205BA">
      <w:pPr>
        <w:jc w:val="center"/>
      </w:pPr>
      <w:r>
        <w:t>Louisiana Oyster Task Force Meeting</w:t>
      </w:r>
    </w:p>
    <w:p w:rsidR="00C205BA" w:rsidRDefault="00C205BA" w:rsidP="00C205BA">
      <w:pPr>
        <w:jc w:val="center"/>
      </w:pPr>
      <w:r>
        <w:t>John Tesvich, Chairman</w:t>
      </w:r>
    </w:p>
    <w:p w:rsidR="00C205BA" w:rsidRDefault="00C205BA" w:rsidP="00C205BA">
      <w:pPr>
        <w:jc w:val="center"/>
      </w:pPr>
    </w:p>
    <w:p w:rsidR="00C205BA" w:rsidRDefault="00C205BA" w:rsidP="00C205BA">
      <w:pPr>
        <w:jc w:val="center"/>
      </w:pPr>
      <w:r>
        <w:t>Tuesday, August 5, 2014, 1 p.m.</w:t>
      </w:r>
    </w:p>
    <w:p w:rsidR="00C205BA" w:rsidRDefault="00C205BA" w:rsidP="00C205BA">
      <w:pPr>
        <w:jc w:val="center"/>
      </w:pPr>
      <w:r>
        <w:t>UNO Advanced Technology Center, suite 210, New Orleans</w:t>
      </w:r>
    </w:p>
    <w:p w:rsidR="00C205BA" w:rsidRDefault="00C205BA" w:rsidP="00C205BA">
      <w:pPr>
        <w:jc w:val="center"/>
      </w:pPr>
    </w:p>
    <w:p w:rsidR="00C205BA" w:rsidRDefault="00C205BA" w:rsidP="00C205BA">
      <w:pPr>
        <w:jc w:val="center"/>
      </w:pPr>
    </w:p>
    <w:p w:rsidR="00C205BA" w:rsidRDefault="00C205BA" w:rsidP="00C205BA">
      <w:pPr>
        <w:jc w:val="center"/>
        <w:rPr>
          <w:b/>
          <w:u w:val="single"/>
        </w:rPr>
      </w:pPr>
      <w:r w:rsidRPr="00C205BA">
        <w:rPr>
          <w:b/>
          <w:u w:val="single"/>
        </w:rPr>
        <w:t>Agenda</w:t>
      </w:r>
    </w:p>
    <w:p w:rsidR="00C205BA" w:rsidRDefault="00C205BA" w:rsidP="00C205BA">
      <w:pPr>
        <w:rPr>
          <w:b/>
          <w:u w:val="single"/>
        </w:rPr>
      </w:pPr>
    </w:p>
    <w:p w:rsidR="00C205BA" w:rsidRPr="00C205BA" w:rsidRDefault="00C205BA" w:rsidP="00C205BA">
      <w:pPr>
        <w:pStyle w:val="ListParagraph"/>
        <w:numPr>
          <w:ilvl w:val="0"/>
          <w:numId w:val="2"/>
        </w:numPr>
        <w:spacing w:before="120" w:after="120"/>
        <w:contextualSpacing w:val="0"/>
        <w:rPr>
          <w:b/>
        </w:rPr>
      </w:pPr>
      <w:r w:rsidRPr="00C205BA">
        <w:rPr>
          <w:b/>
        </w:rPr>
        <w:t>Roll call and introduction of guests</w:t>
      </w:r>
    </w:p>
    <w:p w:rsidR="00C205BA" w:rsidRPr="00C205BA" w:rsidRDefault="00C205BA" w:rsidP="00C205BA">
      <w:pPr>
        <w:pStyle w:val="ListParagraph"/>
        <w:numPr>
          <w:ilvl w:val="0"/>
          <w:numId w:val="2"/>
        </w:numPr>
        <w:spacing w:before="120" w:after="120"/>
        <w:contextualSpacing w:val="0"/>
        <w:rPr>
          <w:b/>
        </w:rPr>
      </w:pPr>
      <w:r w:rsidRPr="00C205BA">
        <w:rPr>
          <w:b/>
        </w:rPr>
        <w:t>Approval of June 3 meeting minutes and August 5 agenda</w:t>
      </w:r>
    </w:p>
    <w:p w:rsidR="00C205BA" w:rsidRPr="00C205BA" w:rsidRDefault="00C205BA" w:rsidP="00C205BA">
      <w:pPr>
        <w:pStyle w:val="ListParagraph"/>
        <w:numPr>
          <w:ilvl w:val="0"/>
          <w:numId w:val="2"/>
        </w:numPr>
        <w:spacing w:before="120" w:after="120"/>
        <w:contextualSpacing w:val="0"/>
        <w:rPr>
          <w:b/>
        </w:rPr>
      </w:pPr>
      <w:r>
        <w:t xml:space="preserve"> </w:t>
      </w:r>
      <w:r w:rsidRPr="00C205BA">
        <w:rPr>
          <w:b/>
        </w:rPr>
        <w:t>Treasury Report</w:t>
      </w:r>
    </w:p>
    <w:p w:rsidR="00C205BA" w:rsidRDefault="00C205BA" w:rsidP="00C205BA">
      <w:pPr>
        <w:pStyle w:val="ListParagraph"/>
        <w:numPr>
          <w:ilvl w:val="0"/>
          <w:numId w:val="4"/>
        </w:numPr>
        <w:spacing w:before="120" w:after="120"/>
        <w:contextualSpacing w:val="0"/>
      </w:pPr>
      <w:r>
        <w:t>Oyster Tag Sales</w:t>
      </w:r>
    </w:p>
    <w:p w:rsidR="00C205BA" w:rsidRDefault="00C205BA" w:rsidP="00C205BA">
      <w:pPr>
        <w:pStyle w:val="ListParagraph"/>
        <w:numPr>
          <w:ilvl w:val="0"/>
          <w:numId w:val="4"/>
        </w:numPr>
        <w:spacing w:before="120" w:after="120"/>
        <w:contextualSpacing w:val="0"/>
      </w:pPr>
      <w:r>
        <w:t>LOTF Financial Report</w:t>
      </w:r>
    </w:p>
    <w:p w:rsidR="00C205BA" w:rsidRPr="00C205BA" w:rsidRDefault="00C205BA" w:rsidP="00C205BA">
      <w:pPr>
        <w:pStyle w:val="ListParagraph"/>
        <w:numPr>
          <w:ilvl w:val="0"/>
          <w:numId w:val="2"/>
        </w:numPr>
        <w:spacing w:before="120" w:after="120"/>
        <w:contextualSpacing w:val="0"/>
        <w:rPr>
          <w:b/>
        </w:rPr>
      </w:pPr>
      <w:r>
        <w:t xml:space="preserve"> </w:t>
      </w:r>
      <w:r w:rsidRPr="00C205BA">
        <w:rPr>
          <w:b/>
        </w:rPr>
        <w:t>Presentation by Adam and Tommy Waller- The Oyster Bed LLC</w:t>
      </w:r>
    </w:p>
    <w:p w:rsidR="00C205BA" w:rsidRPr="00C205BA" w:rsidRDefault="00C205BA" w:rsidP="00C205BA">
      <w:pPr>
        <w:pStyle w:val="ListParagraph"/>
        <w:numPr>
          <w:ilvl w:val="0"/>
          <w:numId w:val="2"/>
        </w:numPr>
        <w:spacing w:before="120" w:after="120"/>
        <w:contextualSpacing w:val="0"/>
        <w:rPr>
          <w:b/>
        </w:rPr>
      </w:pPr>
      <w:r w:rsidRPr="00C205BA">
        <w:rPr>
          <w:b/>
        </w:rPr>
        <w:t>Committee Reports</w:t>
      </w:r>
    </w:p>
    <w:p w:rsidR="00C205BA" w:rsidRDefault="00C205BA" w:rsidP="00C205BA">
      <w:pPr>
        <w:pStyle w:val="ListParagraph"/>
        <w:numPr>
          <w:ilvl w:val="0"/>
          <w:numId w:val="6"/>
        </w:numPr>
        <w:spacing w:before="120" w:after="120"/>
        <w:contextualSpacing w:val="0"/>
      </w:pPr>
      <w:r>
        <w:t>Public and Private Oyster Grounds Committee (Buddy Pausina)</w:t>
      </w:r>
    </w:p>
    <w:p w:rsidR="00C205BA" w:rsidRDefault="00C205BA" w:rsidP="00C205BA">
      <w:pPr>
        <w:pStyle w:val="ListParagraph"/>
        <w:numPr>
          <w:ilvl w:val="0"/>
          <w:numId w:val="6"/>
        </w:numPr>
        <w:spacing w:before="120" w:after="120"/>
        <w:contextualSpacing w:val="0"/>
      </w:pPr>
      <w:r>
        <w:t>Enforcement (Major Sammy Martin)</w:t>
      </w:r>
    </w:p>
    <w:p w:rsidR="00C205BA" w:rsidRDefault="00C205BA" w:rsidP="00C205BA">
      <w:pPr>
        <w:pStyle w:val="ListParagraph"/>
        <w:numPr>
          <w:ilvl w:val="0"/>
          <w:numId w:val="6"/>
        </w:numPr>
        <w:spacing w:before="120" w:after="120"/>
        <w:contextualSpacing w:val="0"/>
      </w:pPr>
      <w:r>
        <w:t>Legislative (</w:t>
      </w:r>
      <w:proofErr w:type="spellStart"/>
      <w:r>
        <w:t>Jakov</w:t>
      </w:r>
      <w:proofErr w:type="spellEnd"/>
      <w:r>
        <w:t xml:space="preserve"> </w:t>
      </w:r>
      <w:proofErr w:type="spellStart"/>
      <w:r>
        <w:t>Jurisic</w:t>
      </w:r>
      <w:proofErr w:type="spellEnd"/>
      <w:r>
        <w:t>)</w:t>
      </w:r>
    </w:p>
    <w:p w:rsidR="00C205BA" w:rsidRDefault="00C205BA" w:rsidP="00C205BA">
      <w:pPr>
        <w:pStyle w:val="ListParagraph"/>
        <w:numPr>
          <w:ilvl w:val="0"/>
          <w:numId w:val="6"/>
        </w:numPr>
        <w:spacing w:before="120" w:after="120"/>
        <w:contextualSpacing w:val="0"/>
      </w:pPr>
      <w:r>
        <w:t>Research (Patrick Banks)</w:t>
      </w:r>
    </w:p>
    <w:p w:rsidR="00C205BA" w:rsidRDefault="00C205BA" w:rsidP="00C205BA">
      <w:pPr>
        <w:pStyle w:val="ListParagraph"/>
        <w:numPr>
          <w:ilvl w:val="0"/>
          <w:numId w:val="6"/>
        </w:numPr>
        <w:spacing w:before="120" w:after="120"/>
        <w:contextualSpacing w:val="0"/>
      </w:pPr>
      <w:r>
        <w:t>Coastal Restoration (Dan Coulon)</w:t>
      </w:r>
    </w:p>
    <w:p w:rsidR="00C205BA" w:rsidRDefault="00C205BA" w:rsidP="00C205BA">
      <w:pPr>
        <w:pStyle w:val="ListParagraph"/>
        <w:numPr>
          <w:ilvl w:val="0"/>
          <w:numId w:val="6"/>
        </w:numPr>
        <w:spacing w:before="120" w:after="120"/>
        <w:contextualSpacing w:val="0"/>
      </w:pPr>
      <w:r>
        <w:t>Marketing (Ashley Roth)</w:t>
      </w:r>
    </w:p>
    <w:p w:rsidR="00C205BA" w:rsidRDefault="00C205BA" w:rsidP="00C205BA">
      <w:pPr>
        <w:pStyle w:val="ListParagraph"/>
        <w:numPr>
          <w:ilvl w:val="0"/>
          <w:numId w:val="6"/>
        </w:numPr>
        <w:spacing w:before="120" w:after="120"/>
        <w:contextualSpacing w:val="0"/>
      </w:pPr>
      <w:r>
        <w:t>Health (Lance Broussard)</w:t>
      </w:r>
    </w:p>
    <w:p w:rsidR="00C205BA" w:rsidRDefault="00C205BA" w:rsidP="00C205BA">
      <w:pPr>
        <w:pStyle w:val="ListParagraph"/>
        <w:numPr>
          <w:ilvl w:val="0"/>
          <w:numId w:val="6"/>
        </w:numPr>
        <w:spacing w:before="120" w:after="120"/>
        <w:contextualSpacing w:val="0"/>
      </w:pPr>
      <w:r>
        <w:t>Sustainability (LDWF)</w:t>
      </w:r>
    </w:p>
    <w:p w:rsidR="00C205BA" w:rsidRDefault="00C205BA" w:rsidP="00C205BA">
      <w:pPr>
        <w:pStyle w:val="ListParagraph"/>
        <w:numPr>
          <w:ilvl w:val="0"/>
          <w:numId w:val="6"/>
        </w:numPr>
        <w:spacing w:before="120" w:after="120"/>
        <w:contextualSpacing w:val="0"/>
      </w:pPr>
      <w:r>
        <w:t>Professionalism (LDWF)</w:t>
      </w:r>
    </w:p>
    <w:p w:rsidR="00C205BA" w:rsidRPr="00C205BA" w:rsidRDefault="00C205BA" w:rsidP="00C205BA">
      <w:pPr>
        <w:pStyle w:val="ListParagraph"/>
        <w:numPr>
          <w:ilvl w:val="0"/>
          <w:numId w:val="2"/>
        </w:numPr>
        <w:spacing w:before="120" w:after="120"/>
        <w:contextualSpacing w:val="0"/>
        <w:rPr>
          <w:b/>
        </w:rPr>
      </w:pPr>
      <w:r w:rsidRPr="00C205BA">
        <w:rPr>
          <w:b/>
        </w:rPr>
        <w:t>Old Business</w:t>
      </w:r>
    </w:p>
    <w:p w:rsidR="00C205BA" w:rsidRDefault="00C205BA" w:rsidP="00C205BA">
      <w:pPr>
        <w:pStyle w:val="ListParagraph"/>
        <w:numPr>
          <w:ilvl w:val="0"/>
          <w:numId w:val="9"/>
        </w:numPr>
        <w:spacing w:before="120" w:after="120"/>
        <w:contextualSpacing w:val="0"/>
      </w:pPr>
      <w:r>
        <w:t>BP Oil Spill Remediation</w:t>
      </w:r>
    </w:p>
    <w:p w:rsidR="00C205BA" w:rsidRDefault="00C205BA" w:rsidP="00C205BA">
      <w:pPr>
        <w:pStyle w:val="ListParagraph"/>
        <w:numPr>
          <w:ilvl w:val="0"/>
          <w:numId w:val="9"/>
        </w:numPr>
        <w:spacing w:before="120" w:after="120"/>
        <w:contextualSpacing w:val="0"/>
      </w:pPr>
      <w:r>
        <w:t xml:space="preserve">Landings and </w:t>
      </w:r>
      <w:r w:rsidR="009767EB">
        <w:t>Severance</w:t>
      </w:r>
      <w:r>
        <w:t xml:space="preserve"> Tax Request-LDWF</w:t>
      </w:r>
    </w:p>
    <w:p w:rsidR="00C205BA" w:rsidRDefault="00C205BA" w:rsidP="00C205BA">
      <w:pPr>
        <w:pStyle w:val="ListParagraph"/>
        <w:numPr>
          <w:ilvl w:val="0"/>
          <w:numId w:val="9"/>
        </w:numPr>
        <w:spacing w:before="120" w:after="120"/>
        <w:contextualSpacing w:val="0"/>
      </w:pPr>
      <w:r>
        <w:t>Oyster Lease Renewals- Marc Maniscalco</w:t>
      </w:r>
    </w:p>
    <w:p w:rsidR="00C205BA" w:rsidRDefault="00C205BA" w:rsidP="00C205BA">
      <w:pPr>
        <w:pStyle w:val="ListParagraph"/>
        <w:numPr>
          <w:ilvl w:val="0"/>
          <w:numId w:val="9"/>
        </w:numPr>
        <w:spacing w:before="120" w:after="120"/>
        <w:contextualSpacing w:val="0"/>
      </w:pPr>
      <w:r>
        <w:t>Congressional Staff Visit- LSPMB</w:t>
      </w:r>
    </w:p>
    <w:p w:rsidR="00C205BA" w:rsidRPr="00C205BA" w:rsidRDefault="00C205BA" w:rsidP="00C205BA">
      <w:pPr>
        <w:pStyle w:val="ListParagraph"/>
        <w:numPr>
          <w:ilvl w:val="0"/>
          <w:numId w:val="2"/>
        </w:numPr>
        <w:spacing w:before="120" w:after="120"/>
        <w:ind w:left="630"/>
        <w:contextualSpacing w:val="0"/>
        <w:rPr>
          <w:b/>
        </w:rPr>
      </w:pPr>
      <w:r w:rsidRPr="00C205BA">
        <w:rPr>
          <w:b/>
        </w:rPr>
        <w:t>New Business</w:t>
      </w:r>
    </w:p>
    <w:p w:rsidR="00C205BA" w:rsidRDefault="00C205BA" w:rsidP="00C205BA">
      <w:pPr>
        <w:pStyle w:val="ListParagraph"/>
        <w:numPr>
          <w:ilvl w:val="0"/>
          <w:numId w:val="11"/>
        </w:numPr>
        <w:spacing w:before="120" w:after="120"/>
        <w:contextualSpacing w:val="0"/>
      </w:pPr>
      <w:r>
        <w:t>Save Louisiana Coalition- George Ricks</w:t>
      </w:r>
    </w:p>
    <w:p w:rsidR="00C205BA" w:rsidRDefault="00C205BA" w:rsidP="00C205BA">
      <w:pPr>
        <w:pStyle w:val="ListParagraph"/>
        <w:numPr>
          <w:ilvl w:val="0"/>
          <w:numId w:val="11"/>
        </w:numPr>
        <w:spacing w:before="120" w:after="120"/>
        <w:contextualSpacing w:val="0"/>
      </w:pPr>
      <w:r>
        <w:t>Parliamentary Training- LDWF</w:t>
      </w:r>
    </w:p>
    <w:p w:rsidR="00C205BA" w:rsidRDefault="00C205BA" w:rsidP="00C205BA">
      <w:pPr>
        <w:pStyle w:val="ListParagraph"/>
        <w:numPr>
          <w:ilvl w:val="0"/>
          <w:numId w:val="11"/>
        </w:numPr>
        <w:spacing w:before="120" w:after="120"/>
        <w:contextualSpacing w:val="0"/>
      </w:pPr>
      <w:r>
        <w:t>Preliminary Stock Assessment Data and Season Recommendations-LDWF</w:t>
      </w:r>
    </w:p>
    <w:p w:rsidR="00C205BA" w:rsidRPr="00C205BA" w:rsidRDefault="00C205BA" w:rsidP="00C205BA">
      <w:pPr>
        <w:pStyle w:val="ListParagraph"/>
        <w:numPr>
          <w:ilvl w:val="0"/>
          <w:numId w:val="2"/>
        </w:numPr>
        <w:spacing w:before="120" w:after="120"/>
        <w:ind w:left="900" w:hanging="540"/>
        <w:contextualSpacing w:val="0"/>
        <w:rPr>
          <w:b/>
        </w:rPr>
      </w:pPr>
      <w:r w:rsidRPr="00C205BA">
        <w:rPr>
          <w:b/>
        </w:rPr>
        <w:lastRenderedPageBreak/>
        <w:t>Public Comment</w:t>
      </w:r>
    </w:p>
    <w:p w:rsidR="00C205BA" w:rsidRPr="00C205BA" w:rsidRDefault="00C205BA" w:rsidP="00C205BA">
      <w:pPr>
        <w:pStyle w:val="ListParagraph"/>
        <w:numPr>
          <w:ilvl w:val="0"/>
          <w:numId w:val="2"/>
        </w:numPr>
        <w:spacing w:before="120" w:after="120"/>
        <w:ind w:left="900" w:hanging="540"/>
        <w:contextualSpacing w:val="0"/>
        <w:rPr>
          <w:b/>
        </w:rPr>
      </w:pPr>
      <w:r w:rsidRPr="00C205BA">
        <w:rPr>
          <w:b/>
        </w:rPr>
        <w:t>Set Next Meeting</w:t>
      </w:r>
    </w:p>
    <w:p w:rsidR="00C205BA" w:rsidRPr="00C205BA" w:rsidRDefault="00C205BA" w:rsidP="00C205BA">
      <w:pPr>
        <w:pStyle w:val="ListParagraph"/>
        <w:numPr>
          <w:ilvl w:val="0"/>
          <w:numId w:val="2"/>
        </w:numPr>
        <w:spacing w:before="120" w:after="120"/>
        <w:ind w:left="900" w:hanging="540"/>
        <w:contextualSpacing w:val="0"/>
        <w:rPr>
          <w:b/>
        </w:rPr>
      </w:pPr>
      <w:r w:rsidRPr="00C205BA">
        <w:rPr>
          <w:b/>
        </w:rPr>
        <w:t>Adjourn</w:t>
      </w:r>
    </w:p>
    <w:p w:rsidR="00C205BA" w:rsidRDefault="00C205BA" w:rsidP="00C205BA">
      <w:pPr>
        <w:pStyle w:val="ListParagraph"/>
        <w:spacing w:before="120" w:after="120"/>
        <w:ind w:left="900"/>
      </w:pPr>
    </w:p>
    <w:p w:rsidR="00C205BA" w:rsidRDefault="00C205BA" w:rsidP="00C205BA">
      <w:pPr>
        <w:pStyle w:val="NormalWeb"/>
        <w:rPr>
          <w:rFonts w:ascii="Arial" w:hAnsi="Arial" w:cs="Arial"/>
          <w:sz w:val="20"/>
          <w:szCs w:val="20"/>
        </w:rPr>
      </w:pPr>
      <w:r w:rsidRPr="00C205BA">
        <w:rPr>
          <w:rFonts w:ascii="Arial" w:hAnsi="Arial" w:cs="Arial"/>
          <w:sz w:val="20"/>
          <w:szCs w:val="20"/>
        </w:rPr>
        <w:t xml:space="preserve">The meeting will be held in compliance with Louisiana’s Open Meetings Law as defined by Louisiana R.S. 42:11, et seq.  The public is invited to attend.  To listen in to the meeting via webinar register at </w:t>
      </w:r>
      <w:hyperlink r:id="rId9" w:history="1">
        <w:r w:rsidR="00610678" w:rsidRPr="0047238B">
          <w:rPr>
            <w:rStyle w:val="Hyperlink"/>
            <w:rFonts w:ascii="Arial" w:hAnsi="Arial" w:cs="Arial"/>
            <w:sz w:val="20"/>
            <w:szCs w:val="20"/>
          </w:rPr>
          <w:t>https://attendee.gotowebinar.com/register/4371847708053970177</w:t>
        </w:r>
      </w:hyperlink>
    </w:p>
    <w:p w:rsidR="00C205BA" w:rsidRPr="00C205BA" w:rsidRDefault="00C205BA" w:rsidP="00C205BA">
      <w:pPr>
        <w:tabs>
          <w:tab w:val="left" w:pos="720"/>
        </w:tabs>
        <w:spacing w:before="120"/>
        <w:rPr>
          <w:rFonts w:ascii="Cambria" w:hAnsi="Cambria"/>
          <w:b/>
          <w:sz w:val="20"/>
          <w:szCs w:val="20"/>
        </w:rPr>
      </w:pPr>
      <w:bookmarkStart w:id="0" w:name="_GoBack"/>
      <w:bookmarkEnd w:id="0"/>
      <w:r w:rsidRPr="00C205BA">
        <w:rPr>
          <w:rFonts w:ascii="Cambria" w:hAnsi="Cambria"/>
          <w:b/>
          <w:sz w:val="20"/>
          <w:szCs w:val="20"/>
        </w:rPr>
        <w:t xml:space="preserve">For press inquiries please contact Ashley Roth, 504-286-4162 or </w:t>
      </w:r>
      <w:hyperlink r:id="rId10" w:history="1">
        <w:r w:rsidRPr="00C205BA">
          <w:rPr>
            <w:rStyle w:val="Hyperlink"/>
            <w:rFonts w:ascii="Cambria" w:hAnsi="Cambria"/>
            <w:b/>
            <w:sz w:val="20"/>
            <w:szCs w:val="20"/>
          </w:rPr>
          <w:t>aroth@wlf.la.gov</w:t>
        </w:r>
      </w:hyperlink>
    </w:p>
    <w:p w:rsidR="00C205BA" w:rsidRPr="00C205BA" w:rsidRDefault="00C205BA" w:rsidP="00C205BA">
      <w:pPr>
        <w:tabs>
          <w:tab w:val="left" w:pos="720"/>
        </w:tabs>
        <w:spacing w:before="120"/>
        <w:rPr>
          <w:rFonts w:ascii="Cambria" w:hAnsi="Cambria"/>
          <w:b/>
          <w:sz w:val="20"/>
          <w:szCs w:val="20"/>
        </w:rPr>
      </w:pPr>
      <w:r w:rsidRPr="00C205BA">
        <w:rPr>
          <w:rFonts w:ascii="Cambria" w:hAnsi="Cambria"/>
          <w:b/>
          <w:sz w:val="20"/>
          <w:szCs w:val="20"/>
        </w:rPr>
        <w:t xml:space="preserve">To sign up for LDWF Alerts sent as text messages and emails directly to your mobile device </w:t>
      </w:r>
      <w:proofErr w:type="gramStart"/>
      <w:r w:rsidRPr="00C205BA">
        <w:rPr>
          <w:rFonts w:ascii="Cambria" w:hAnsi="Cambria"/>
          <w:b/>
          <w:sz w:val="20"/>
          <w:szCs w:val="20"/>
        </w:rPr>
        <w:t xml:space="preserve">click  </w:t>
      </w:r>
      <w:proofErr w:type="gramEnd"/>
      <w:hyperlink r:id="rId11" w:history="1">
        <w:r w:rsidRPr="00C205BA">
          <w:rPr>
            <w:rStyle w:val="Hyperlink"/>
            <w:rFonts w:ascii="Cambria" w:hAnsi="Cambria"/>
            <w:b/>
            <w:color w:val="538135"/>
            <w:sz w:val="20"/>
            <w:szCs w:val="20"/>
          </w:rPr>
          <w:t>here</w:t>
        </w:r>
      </w:hyperlink>
      <w:r w:rsidRPr="00C205BA">
        <w:rPr>
          <w:rFonts w:ascii="Cambria" w:hAnsi="Cambria"/>
          <w:b/>
          <w:sz w:val="20"/>
          <w:szCs w:val="20"/>
        </w:rPr>
        <w:t>.</w:t>
      </w:r>
    </w:p>
    <w:p w:rsidR="00C205BA" w:rsidRPr="00C205BA" w:rsidRDefault="00C205BA" w:rsidP="00C205BA">
      <w:pPr>
        <w:tabs>
          <w:tab w:val="left" w:pos="720"/>
        </w:tabs>
        <w:spacing w:before="120"/>
        <w:rPr>
          <w:sz w:val="20"/>
          <w:szCs w:val="20"/>
        </w:rPr>
      </w:pPr>
      <w:r w:rsidRPr="00C205BA">
        <w:rPr>
          <w:rFonts w:ascii="Arial" w:hAnsi="Arial" w:cs="Arial"/>
          <w:sz w:val="20"/>
          <w:szCs w:val="20"/>
          <w:lang w:val="en"/>
        </w:rPr>
        <w:t xml:space="preserve">The Department of Wildlife and Fisheries is charged with managing and protecting Louisiana's abundant natural resources. For more information, visit us at </w:t>
      </w:r>
      <w:hyperlink r:id="rId12" w:history="1">
        <w:r w:rsidRPr="00C205BA">
          <w:rPr>
            <w:rFonts w:ascii="Arial" w:hAnsi="Arial" w:cs="Arial"/>
            <w:color w:val="3A551B"/>
            <w:sz w:val="20"/>
            <w:szCs w:val="20"/>
            <w:u w:val="single"/>
            <w:lang w:val="en"/>
          </w:rPr>
          <w:t>www.wlf.louisiana.gov</w:t>
        </w:r>
      </w:hyperlink>
      <w:r w:rsidRPr="00C205BA">
        <w:rPr>
          <w:rFonts w:ascii="Arial" w:hAnsi="Arial" w:cs="Arial"/>
          <w:sz w:val="20"/>
          <w:szCs w:val="20"/>
          <w:lang w:val="en"/>
        </w:rPr>
        <w:t xml:space="preserve">, on Facebook at </w:t>
      </w:r>
      <w:hyperlink r:id="rId13" w:history="1">
        <w:r w:rsidRPr="00C205BA">
          <w:rPr>
            <w:rFonts w:ascii="Arial" w:hAnsi="Arial" w:cs="Arial"/>
            <w:color w:val="3A551B"/>
            <w:sz w:val="20"/>
            <w:szCs w:val="20"/>
            <w:u w:val="single"/>
            <w:lang w:val="en"/>
          </w:rPr>
          <w:t>www.facebook.com/ldwffb</w:t>
        </w:r>
      </w:hyperlink>
      <w:r w:rsidRPr="00C205BA">
        <w:rPr>
          <w:rFonts w:ascii="Arial" w:hAnsi="Arial" w:cs="Arial"/>
          <w:sz w:val="20"/>
          <w:szCs w:val="20"/>
          <w:lang w:val="en"/>
        </w:rPr>
        <w:t>, or follow us on Twitter @LDWF.</w:t>
      </w:r>
    </w:p>
    <w:p w:rsidR="00C205BA" w:rsidRDefault="00C205BA" w:rsidP="00C205BA">
      <w:pPr>
        <w:pStyle w:val="ListParagraph"/>
        <w:spacing w:before="120" w:after="120"/>
        <w:ind w:left="900"/>
      </w:pPr>
    </w:p>
    <w:p w:rsidR="00C205BA" w:rsidRDefault="00C205BA" w:rsidP="00C205BA">
      <w:pPr>
        <w:pStyle w:val="ListParagraph"/>
        <w:spacing w:before="120" w:after="120"/>
        <w:ind w:left="1453"/>
      </w:pPr>
    </w:p>
    <w:p w:rsidR="00C205BA" w:rsidRDefault="00C205BA" w:rsidP="00C205BA">
      <w:pPr>
        <w:spacing w:before="120" w:after="120"/>
      </w:pPr>
    </w:p>
    <w:p w:rsidR="00C205BA" w:rsidRDefault="00C205BA" w:rsidP="00C205BA">
      <w:pPr>
        <w:spacing w:before="120" w:after="120"/>
        <w:ind w:left="720"/>
      </w:pPr>
    </w:p>
    <w:p w:rsidR="00C205BA" w:rsidRDefault="00C205BA" w:rsidP="00C205BA">
      <w:pPr>
        <w:spacing w:before="120" w:after="120"/>
        <w:ind w:firstLine="720"/>
      </w:pPr>
    </w:p>
    <w:p w:rsidR="00C205BA" w:rsidRDefault="00C205BA" w:rsidP="00C205BA">
      <w:pPr>
        <w:spacing w:before="120" w:after="120"/>
        <w:ind w:left="360"/>
      </w:pPr>
      <w:r>
        <w:t xml:space="preserve"> </w:t>
      </w:r>
    </w:p>
    <w:p w:rsidR="00C205BA" w:rsidRDefault="00C205BA" w:rsidP="00C205BA">
      <w:pPr>
        <w:pStyle w:val="Heading1"/>
        <w:numPr>
          <w:ilvl w:val="0"/>
          <w:numId w:val="0"/>
        </w:numPr>
      </w:pPr>
    </w:p>
    <w:p w:rsidR="00C205BA" w:rsidRPr="00C205BA" w:rsidRDefault="00C205BA" w:rsidP="00C205BA">
      <w:pPr>
        <w:pStyle w:val="ListParagraph"/>
        <w:ind w:left="360"/>
      </w:pPr>
    </w:p>
    <w:p w:rsidR="00C205BA" w:rsidRDefault="00C205BA" w:rsidP="00C205BA"/>
    <w:p w:rsidR="00C205BA" w:rsidRPr="00C205BA" w:rsidRDefault="00C205BA" w:rsidP="00C205BA"/>
    <w:sectPr w:rsidR="00C205BA" w:rsidRPr="00C205BA" w:rsidSect="00C205B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EB" w:rsidRDefault="009767EB" w:rsidP="009767EB">
      <w:r>
        <w:separator/>
      </w:r>
    </w:p>
  </w:endnote>
  <w:endnote w:type="continuationSeparator" w:id="0">
    <w:p w:rsidR="009767EB" w:rsidRDefault="009767EB"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9767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9767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9767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EB" w:rsidRDefault="009767EB" w:rsidP="009767EB">
      <w:r>
        <w:separator/>
      </w:r>
    </w:p>
  </w:footnote>
  <w:footnote w:type="continuationSeparator" w:id="0">
    <w:p w:rsidR="009767EB" w:rsidRDefault="009767EB" w:rsidP="00976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6106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6106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767EB" w:rsidRDefault="006106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90E6574"/>
    <w:multiLevelType w:val="hybridMultilevel"/>
    <w:tmpl w:val="0C848A00"/>
    <w:lvl w:ilvl="0" w:tplc="7138F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2614F"/>
    <w:multiLevelType w:val="hybridMultilevel"/>
    <w:tmpl w:val="DDB29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81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94425E"/>
    <w:multiLevelType w:val="hybridMultilevel"/>
    <w:tmpl w:val="A35698E8"/>
    <w:lvl w:ilvl="0" w:tplc="C9B842BE">
      <w:start w:val="1"/>
      <w:numFmt w:val="upperLetter"/>
      <w:lvlText w:val="%1."/>
      <w:lvlJc w:val="left"/>
      <w:pPr>
        <w:ind w:left="1453" w:hanging="360"/>
      </w:pPr>
      <w:rPr>
        <w:rFonts w:hint="default"/>
      </w:rPr>
    </w:lvl>
    <w:lvl w:ilvl="1" w:tplc="04090019" w:tentative="1">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5">
    <w:nsid w:val="4E071897"/>
    <w:multiLevelType w:val="hybridMultilevel"/>
    <w:tmpl w:val="FB548740"/>
    <w:lvl w:ilvl="0" w:tplc="0F0E0F14">
      <w:start w:val="1"/>
      <w:numFmt w:val="upperRoman"/>
      <w:lvlText w:val="%1."/>
      <w:lvlJc w:val="left"/>
      <w:pPr>
        <w:ind w:left="72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97F1E"/>
    <w:multiLevelType w:val="hybridMultilevel"/>
    <w:tmpl w:val="2F24EF10"/>
    <w:lvl w:ilvl="0" w:tplc="B7362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074934"/>
    <w:multiLevelType w:val="hybridMultilevel"/>
    <w:tmpl w:val="2AA8E94A"/>
    <w:lvl w:ilvl="0" w:tplc="0F0E0F14">
      <w:start w:val="1"/>
      <w:numFmt w:val="upperRoman"/>
      <w:lvlText w:val="%1."/>
      <w:lvlJc w:val="left"/>
      <w:pPr>
        <w:ind w:left="72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E7543"/>
    <w:multiLevelType w:val="hybridMultilevel"/>
    <w:tmpl w:val="C6D0B5E4"/>
    <w:lvl w:ilvl="0" w:tplc="00005100">
      <w:start w:val="1"/>
      <w:numFmt w:val="upperLetter"/>
      <w:lvlText w:val="%1."/>
      <w:lvlJc w:val="left"/>
      <w:pPr>
        <w:ind w:left="1130" w:hanging="40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9">
    <w:nsid w:val="75A46E40"/>
    <w:multiLevelType w:val="hybridMultilevel"/>
    <w:tmpl w:val="6B96B7FC"/>
    <w:lvl w:ilvl="0" w:tplc="0F0E0F14">
      <w:start w:val="1"/>
      <w:numFmt w:val="upperRoman"/>
      <w:lvlText w:val="%1."/>
      <w:lvlJc w:val="left"/>
      <w:pPr>
        <w:ind w:left="72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F1AD1"/>
    <w:multiLevelType w:val="hybridMultilevel"/>
    <w:tmpl w:val="D8D2AF50"/>
    <w:lvl w:ilvl="0" w:tplc="C9B842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
  </w:num>
  <w:num w:numId="4">
    <w:abstractNumId w:val="10"/>
  </w:num>
  <w:num w:numId="5">
    <w:abstractNumId w:val="7"/>
  </w:num>
  <w:num w:numId="6">
    <w:abstractNumId w:val="6"/>
  </w:num>
  <w:num w:numId="7">
    <w:abstractNumId w:val="2"/>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610678"/>
    <w:rsid w:val="009767EB"/>
    <w:rsid w:val="00C205BA"/>
    <w:rsid w:val="00F9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ttendee.gotowebinar.com/register/437184770805397017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roth@wlf.la.gov" TargetMode="External"/><Relationship Id="rId11" Type="http://schemas.openxmlformats.org/officeDocument/2006/relationships/hyperlink" Target="https://my.textcaster.com/asa/Default.aspx?ID=d1c0f39b-3b74-4d31-aebb-e63f1b04d513" TargetMode="External"/><Relationship Id="rId12" Type="http://schemas.openxmlformats.org/officeDocument/2006/relationships/hyperlink" Target="http://www.wlf.louisiana.gov/../" TargetMode="External"/><Relationship Id="rId13" Type="http://schemas.openxmlformats.org/officeDocument/2006/relationships/hyperlink" Target="http://www.facebook.com/ldwffb"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24DF-20BD-2D4A-9F9B-61EEAD7E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Ashley Roth</cp:lastModifiedBy>
  <cp:revision>2</cp:revision>
  <dcterms:created xsi:type="dcterms:W3CDTF">2014-07-25T19:02:00Z</dcterms:created>
  <dcterms:modified xsi:type="dcterms:W3CDTF">2014-07-25T19:02:00Z</dcterms:modified>
</cp:coreProperties>
</file>